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7C" w:rsidRDefault="00381E9B" w:rsidP="00381E9B">
      <w:pPr>
        <w:jc w:val="center"/>
        <w:rPr>
          <w:sz w:val="28"/>
          <w:szCs w:val="28"/>
        </w:rPr>
      </w:pPr>
      <w:r w:rsidRPr="00381E9B">
        <w:rPr>
          <w:sz w:val="28"/>
          <w:szCs w:val="28"/>
        </w:rPr>
        <w:t>VPRA Newsletter September 1</w:t>
      </w:r>
      <w:r w:rsidR="00F74F58">
        <w:rPr>
          <w:sz w:val="28"/>
          <w:szCs w:val="28"/>
        </w:rPr>
        <w:t>8</w:t>
      </w:r>
      <w:r w:rsidRPr="00381E9B">
        <w:rPr>
          <w:sz w:val="28"/>
          <w:szCs w:val="28"/>
          <w:vertAlign w:val="superscript"/>
        </w:rPr>
        <w:t>th</w:t>
      </w:r>
      <w:r w:rsidRPr="00381E9B">
        <w:rPr>
          <w:sz w:val="28"/>
          <w:szCs w:val="28"/>
        </w:rPr>
        <w:t xml:space="preserve"> 2023</w:t>
      </w:r>
      <w:r>
        <w:rPr>
          <w:sz w:val="28"/>
          <w:szCs w:val="28"/>
        </w:rPr>
        <w:t>.</w:t>
      </w:r>
    </w:p>
    <w:p w:rsidR="00584FB3" w:rsidRDefault="00381E9B" w:rsidP="008C4DEB">
      <w:pPr>
        <w:rPr>
          <w:rFonts w:ascii="Calibri" w:hAnsi="Calibri" w:cs="Calibri"/>
          <w:sz w:val="24"/>
          <w:szCs w:val="24"/>
        </w:rPr>
      </w:pPr>
      <w:r w:rsidRPr="008C4DEB">
        <w:rPr>
          <w:rFonts w:ascii="Calibri" w:hAnsi="Calibri" w:cs="Calibri"/>
          <w:sz w:val="24"/>
          <w:szCs w:val="24"/>
        </w:rPr>
        <w:t>We finally have some outcomes of near clarity following the Round Table meeting of the various agencies</w:t>
      </w:r>
      <w:r w:rsidR="00E965A5" w:rsidRPr="008C4DEB">
        <w:rPr>
          <w:rFonts w:ascii="Calibri" w:hAnsi="Calibri" w:cs="Calibri"/>
          <w:sz w:val="24"/>
          <w:szCs w:val="24"/>
        </w:rPr>
        <w:t xml:space="preserve"> including </w:t>
      </w:r>
      <w:r w:rsidR="00CC2A97" w:rsidRPr="008C4DEB">
        <w:rPr>
          <w:rFonts w:ascii="Calibri" w:hAnsi="Calibri" w:cs="Calibri"/>
          <w:sz w:val="24"/>
          <w:szCs w:val="24"/>
        </w:rPr>
        <w:t>extracts from</w:t>
      </w:r>
      <w:r w:rsidR="00E965A5" w:rsidRPr="008C4DEB">
        <w:rPr>
          <w:rFonts w:ascii="Calibri" w:hAnsi="Calibri" w:cs="Calibri"/>
          <w:sz w:val="24"/>
          <w:szCs w:val="24"/>
        </w:rPr>
        <w:t xml:space="preserve"> the notes of our MP which </w:t>
      </w:r>
      <w:r w:rsidR="00CC2A97" w:rsidRPr="008C4DEB">
        <w:rPr>
          <w:rFonts w:ascii="Calibri" w:hAnsi="Calibri" w:cs="Calibri"/>
          <w:sz w:val="24"/>
          <w:szCs w:val="24"/>
        </w:rPr>
        <w:t>will</w:t>
      </w:r>
      <w:r w:rsidR="00E965A5" w:rsidRPr="008C4DEB">
        <w:rPr>
          <w:rFonts w:ascii="Calibri" w:hAnsi="Calibri" w:cs="Calibri"/>
          <w:sz w:val="24"/>
          <w:szCs w:val="24"/>
        </w:rPr>
        <w:t xml:space="preserve"> fea</w:t>
      </w:r>
      <w:r w:rsidR="00BE4375">
        <w:rPr>
          <w:rFonts w:ascii="Calibri" w:hAnsi="Calibri" w:cs="Calibri"/>
          <w:sz w:val="24"/>
          <w:szCs w:val="24"/>
        </w:rPr>
        <w:t>ture in a future press release and f</w:t>
      </w:r>
      <w:r w:rsidR="00E965A5" w:rsidRPr="008C4DEB">
        <w:rPr>
          <w:rFonts w:ascii="Calibri" w:hAnsi="Calibri" w:cs="Calibri"/>
          <w:sz w:val="24"/>
          <w:szCs w:val="24"/>
        </w:rPr>
        <w:t>urther dialogue</w:t>
      </w:r>
      <w:r w:rsidR="00BE4375">
        <w:rPr>
          <w:rFonts w:ascii="Calibri" w:hAnsi="Calibri" w:cs="Calibri"/>
          <w:sz w:val="24"/>
          <w:szCs w:val="24"/>
        </w:rPr>
        <w:t xml:space="preserve"> </w:t>
      </w:r>
      <w:r w:rsidR="00E965A5" w:rsidRPr="008C4DEB">
        <w:rPr>
          <w:rFonts w:ascii="Calibri" w:hAnsi="Calibri" w:cs="Calibri"/>
          <w:sz w:val="24"/>
          <w:szCs w:val="24"/>
        </w:rPr>
        <w:t>at various levels across the parties,</w:t>
      </w:r>
      <w:r w:rsidR="00A832FA" w:rsidRPr="008C4DEB">
        <w:rPr>
          <w:rFonts w:ascii="Calibri" w:hAnsi="Calibri" w:cs="Calibri"/>
          <w:sz w:val="24"/>
          <w:szCs w:val="24"/>
        </w:rPr>
        <w:t xml:space="preserve"> ourselves with on-site meeting with the Agent and various contractors, </w:t>
      </w:r>
      <w:r w:rsidR="008C4DEB">
        <w:rPr>
          <w:rFonts w:ascii="Calibri" w:hAnsi="Calibri" w:cs="Calibri"/>
          <w:sz w:val="24"/>
          <w:szCs w:val="24"/>
        </w:rPr>
        <w:t xml:space="preserve">local Cllr in </w:t>
      </w:r>
      <w:r w:rsidR="00CC2A97" w:rsidRPr="008C4DEB">
        <w:rPr>
          <w:rFonts w:ascii="Calibri" w:hAnsi="Calibri" w:cs="Calibri"/>
          <w:sz w:val="24"/>
          <w:szCs w:val="24"/>
        </w:rPr>
        <w:t>dialogue</w:t>
      </w:r>
      <w:r w:rsidR="00CC2A97">
        <w:rPr>
          <w:rFonts w:ascii="Calibri" w:hAnsi="Calibri" w:cs="Calibri"/>
          <w:sz w:val="24"/>
          <w:szCs w:val="24"/>
        </w:rPr>
        <w:t xml:space="preserve"> </w:t>
      </w:r>
      <w:r w:rsidR="00CC2A97" w:rsidRPr="008C4DEB">
        <w:rPr>
          <w:rFonts w:ascii="Calibri" w:hAnsi="Calibri" w:cs="Calibri"/>
          <w:sz w:val="24"/>
          <w:szCs w:val="24"/>
        </w:rPr>
        <w:t>with</w:t>
      </w:r>
      <w:r w:rsidR="00A832FA" w:rsidRPr="008C4DEB">
        <w:rPr>
          <w:rFonts w:ascii="Calibri" w:hAnsi="Calibri" w:cs="Calibri"/>
          <w:sz w:val="24"/>
          <w:szCs w:val="24"/>
        </w:rPr>
        <w:t xml:space="preserve"> MoJ and planning officers, MP contact with the Environment Agency and the Prisons Minister</w:t>
      </w:r>
      <w:r w:rsidR="00C74AB0">
        <w:rPr>
          <w:rFonts w:ascii="Calibri" w:hAnsi="Calibri" w:cs="Calibri"/>
          <w:sz w:val="24"/>
          <w:szCs w:val="24"/>
        </w:rPr>
        <w:t xml:space="preserve"> as follows.</w:t>
      </w:r>
    </w:p>
    <w:p w:rsidR="007E5AA8" w:rsidRDefault="007E5AA8" w:rsidP="008C4DEB">
      <w:pPr>
        <w:rPr>
          <w:rFonts w:ascii="Calibri" w:hAnsi="Calibri" w:cs="Calibri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It was agreed that the MoJ work with the VPRA on emergency or interim works, particularly as winter approaches where safety of residents is at risk. An on-site meeting has identified some interim works and we are awaiting confirmation of agreed works and timing.</w:t>
      </w:r>
    </w:p>
    <w:p w:rsidR="00BB77FF" w:rsidRDefault="00C74AB0" w:rsidP="008C4DEB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final </w:t>
      </w:r>
      <w:r w:rsidR="00E42091" w:rsidRPr="008C4DEB">
        <w:rPr>
          <w:rFonts w:ascii="Calibri" w:eastAsia="Times New Roman" w:hAnsi="Calibri" w:cs="Calibri"/>
          <w:color w:val="000000"/>
          <w:sz w:val="24"/>
          <w:szCs w:val="24"/>
        </w:rPr>
        <w:t>draft legal agreement</w:t>
      </w:r>
      <w:r w:rsidR="003B162B">
        <w:rPr>
          <w:rFonts w:ascii="Calibri" w:eastAsia="Times New Roman" w:hAnsi="Calibri" w:cs="Calibri"/>
          <w:color w:val="000000"/>
          <w:sz w:val="24"/>
          <w:szCs w:val="24"/>
        </w:rPr>
        <w:t xml:space="preserve"> from May 2023 be</w:t>
      </w:r>
      <w:r w:rsidR="00E42091" w:rsidRPr="008C4DEB">
        <w:rPr>
          <w:rFonts w:ascii="Calibri" w:eastAsia="Times New Roman" w:hAnsi="Calibri" w:cs="Calibri"/>
          <w:color w:val="000000"/>
          <w:sz w:val="24"/>
          <w:szCs w:val="24"/>
        </w:rPr>
        <w:t>tween the MoJ and Wiltshire Council</w:t>
      </w:r>
      <w:r w:rsidR="003B162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15135" w:rsidRPr="008C4DEB">
        <w:rPr>
          <w:rFonts w:ascii="Calibri" w:eastAsia="Times New Roman" w:hAnsi="Calibri" w:cs="Calibri"/>
          <w:color w:val="000000"/>
          <w:sz w:val="24"/>
          <w:szCs w:val="24"/>
        </w:rPr>
        <w:t>is</w:t>
      </w:r>
      <w:r w:rsidR="00E42091" w:rsidRPr="008C4DE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C2A97" w:rsidRPr="008C4DEB">
        <w:rPr>
          <w:rFonts w:ascii="Calibri" w:eastAsia="Times New Roman" w:hAnsi="Calibri" w:cs="Calibri"/>
          <w:color w:val="000000"/>
          <w:sz w:val="24"/>
          <w:szCs w:val="24"/>
        </w:rPr>
        <w:t>with MoJ</w:t>
      </w:r>
      <w:r w:rsidR="00E42091" w:rsidRPr="008C4DEB">
        <w:rPr>
          <w:rFonts w:ascii="Calibri" w:eastAsia="Times New Roman" w:hAnsi="Calibri" w:cs="Calibri"/>
          <w:color w:val="000000"/>
          <w:sz w:val="24"/>
          <w:szCs w:val="24"/>
        </w:rPr>
        <w:t xml:space="preserve"> solicitors for final approval, following</w:t>
      </w:r>
      <w:r w:rsidR="00C24A10">
        <w:rPr>
          <w:rFonts w:ascii="Calibri" w:eastAsia="Times New Roman" w:hAnsi="Calibri" w:cs="Calibri"/>
          <w:color w:val="000000"/>
          <w:sz w:val="24"/>
          <w:szCs w:val="24"/>
        </w:rPr>
        <w:t xml:space="preserve"> a positive response from the E</w:t>
      </w:r>
      <w:r w:rsidR="00E42091" w:rsidRPr="008C4DEB">
        <w:rPr>
          <w:rFonts w:ascii="Calibri" w:eastAsia="Times New Roman" w:hAnsi="Calibri" w:cs="Calibri"/>
          <w:color w:val="000000"/>
          <w:sz w:val="24"/>
          <w:szCs w:val="24"/>
        </w:rPr>
        <w:t>A on the scheme for surface water run-off.</w:t>
      </w:r>
      <w:r w:rsidR="005630BF">
        <w:rPr>
          <w:rFonts w:ascii="Calibri" w:eastAsia="Times New Roman" w:hAnsi="Calibri" w:cs="Calibri"/>
          <w:color w:val="000000"/>
          <w:sz w:val="24"/>
          <w:szCs w:val="24"/>
        </w:rPr>
        <w:t xml:space="preserve"> Original application made in 2021, the response </w:t>
      </w:r>
      <w:r w:rsidR="00C24A10">
        <w:rPr>
          <w:rFonts w:ascii="Calibri" w:eastAsia="Times New Roman" w:hAnsi="Calibri" w:cs="Calibri"/>
          <w:color w:val="000000"/>
          <w:sz w:val="24"/>
          <w:szCs w:val="24"/>
        </w:rPr>
        <w:t xml:space="preserve">from the EA to the MoJ </w:t>
      </w:r>
      <w:r w:rsidR="005630BF">
        <w:rPr>
          <w:rFonts w:ascii="Calibri" w:eastAsia="Times New Roman" w:hAnsi="Calibri" w:cs="Calibri"/>
          <w:color w:val="000000"/>
          <w:sz w:val="24"/>
          <w:szCs w:val="24"/>
        </w:rPr>
        <w:t>after 13 months required more information/risk assessments and was provided in January 2023.</w:t>
      </w:r>
      <w:r w:rsidR="00E42091" w:rsidRPr="008C4DE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4F50A0">
        <w:rPr>
          <w:rFonts w:ascii="Calibri" w:eastAsia="Times New Roman" w:hAnsi="Calibri" w:cs="Calibri"/>
          <w:color w:val="000000"/>
          <w:sz w:val="24"/>
          <w:szCs w:val="24"/>
        </w:rPr>
        <w:t xml:space="preserve"> It is unconfirmed if the</w:t>
      </w:r>
      <w:r w:rsidR="005630BF">
        <w:rPr>
          <w:rFonts w:ascii="Calibri" w:eastAsia="Times New Roman" w:hAnsi="Calibri" w:cs="Calibri"/>
          <w:color w:val="000000"/>
          <w:sz w:val="24"/>
          <w:szCs w:val="24"/>
        </w:rPr>
        <w:t xml:space="preserve"> application is back in the </w:t>
      </w:r>
      <w:r w:rsidR="0037639B">
        <w:rPr>
          <w:rFonts w:ascii="Calibri" w:eastAsia="Times New Roman" w:hAnsi="Calibri" w:cs="Calibri"/>
          <w:color w:val="000000"/>
          <w:sz w:val="24"/>
          <w:szCs w:val="24"/>
        </w:rPr>
        <w:t>EA’</w:t>
      </w:r>
      <w:r w:rsidR="00CC2A97">
        <w:rPr>
          <w:rFonts w:ascii="Calibri" w:eastAsia="Times New Roman" w:hAnsi="Calibri" w:cs="Calibri"/>
          <w:color w:val="000000"/>
          <w:sz w:val="24"/>
          <w:szCs w:val="24"/>
        </w:rPr>
        <w:t xml:space="preserve"> s</w:t>
      </w:r>
      <w:r w:rsidR="005630B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C2A97">
        <w:rPr>
          <w:rFonts w:ascii="Calibri" w:eastAsia="Times New Roman" w:hAnsi="Calibri" w:cs="Calibri"/>
          <w:color w:val="000000"/>
          <w:sz w:val="24"/>
          <w:szCs w:val="24"/>
        </w:rPr>
        <w:t>145-day</w:t>
      </w:r>
      <w:r w:rsidR="005630BF">
        <w:rPr>
          <w:rFonts w:ascii="Calibri" w:eastAsia="Times New Roman" w:hAnsi="Calibri" w:cs="Calibri"/>
          <w:color w:val="000000"/>
          <w:sz w:val="24"/>
          <w:szCs w:val="24"/>
        </w:rPr>
        <w:t xml:space="preserve"> queue. </w:t>
      </w:r>
    </w:p>
    <w:p w:rsidR="006071EF" w:rsidRDefault="005630BF" w:rsidP="00201669">
      <w:pPr>
        <w:rPr>
          <w:rFonts w:eastAsia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On signing off by the EA, plans </w:t>
      </w:r>
      <w:r w:rsidR="003B162B">
        <w:rPr>
          <w:rFonts w:ascii="Calibri" w:eastAsia="Times New Roman" w:hAnsi="Calibri" w:cs="Calibri"/>
          <w:color w:val="000000"/>
          <w:sz w:val="24"/>
          <w:szCs w:val="24"/>
        </w:rPr>
        <w:t xml:space="preserve">will be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checked and agreed with WC. Cost analysis </w:t>
      </w:r>
      <w:r w:rsidR="00BB77FF">
        <w:rPr>
          <w:rFonts w:ascii="Calibri" w:eastAsia="Times New Roman" w:hAnsi="Calibri" w:cs="Calibri"/>
          <w:color w:val="000000"/>
          <w:sz w:val="24"/>
          <w:szCs w:val="24"/>
        </w:rPr>
        <w:t xml:space="preserve">by the MoJ with estimates to </w:t>
      </w:r>
      <w:r w:rsidR="00CC2A97">
        <w:rPr>
          <w:rFonts w:ascii="Calibri" w:eastAsia="Times New Roman" w:hAnsi="Calibri" w:cs="Calibri"/>
          <w:color w:val="000000"/>
          <w:sz w:val="24"/>
          <w:szCs w:val="24"/>
        </w:rPr>
        <w:t>HMPP funding</w:t>
      </w:r>
      <w:r w:rsidR="00BB77FF">
        <w:rPr>
          <w:rFonts w:ascii="Calibri" w:eastAsia="Times New Roman" w:hAnsi="Calibri" w:cs="Calibri"/>
          <w:color w:val="000000"/>
          <w:sz w:val="24"/>
          <w:szCs w:val="24"/>
        </w:rPr>
        <w:t xml:space="preserve"> with update</w:t>
      </w:r>
      <w:r w:rsidR="00C24A10">
        <w:rPr>
          <w:rFonts w:ascii="Calibri" w:eastAsia="Times New Roman" w:hAnsi="Calibri" w:cs="Calibri"/>
          <w:color w:val="000000"/>
          <w:sz w:val="24"/>
          <w:szCs w:val="24"/>
        </w:rPr>
        <w:t>d</w:t>
      </w:r>
      <w:r w:rsidR="00BB77FF">
        <w:rPr>
          <w:rFonts w:ascii="Calibri" w:eastAsia="Times New Roman" w:hAnsi="Calibri" w:cs="Calibri"/>
          <w:color w:val="000000"/>
          <w:sz w:val="24"/>
          <w:szCs w:val="24"/>
        </w:rPr>
        <w:t xml:space="preserve"> costs to satisfy the original HMPP commitment. </w:t>
      </w:r>
      <w:r w:rsidR="00C24A10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="00BB77FF">
        <w:rPr>
          <w:rFonts w:ascii="Calibri" w:eastAsia="Times New Roman" w:hAnsi="Calibri" w:cs="Calibri"/>
          <w:color w:val="000000"/>
          <w:sz w:val="24"/>
          <w:szCs w:val="24"/>
        </w:rPr>
        <w:t xml:space="preserve">MoJ </w:t>
      </w:r>
      <w:r w:rsidR="00C24A10">
        <w:rPr>
          <w:rFonts w:ascii="Calibri" w:eastAsia="Times New Roman" w:hAnsi="Calibri" w:cs="Calibri"/>
          <w:color w:val="000000"/>
          <w:sz w:val="24"/>
          <w:szCs w:val="24"/>
        </w:rPr>
        <w:t xml:space="preserve">is </w:t>
      </w:r>
      <w:r w:rsidR="00BB77FF">
        <w:rPr>
          <w:rFonts w:ascii="Calibri" w:eastAsia="Times New Roman" w:hAnsi="Calibri" w:cs="Calibri"/>
          <w:color w:val="000000"/>
          <w:sz w:val="24"/>
          <w:szCs w:val="24"/>
        </w:rPr>
        <w:t xml:space="preserve">confident revised costs will not pose an issue due to time passed </w:t>
      </w:r>
      <w:r w:rsidR="00CC2A97">
        <w:rPr>
          <w:rFonts w:ascii="Calibri" w:eastAsia="Times New Roman" w:hAnsi="Calibri" w:cs="Calibri"/>
          <w:color w:val="000000"/>
          <w:sz w:val="24"/>
          <w:szCs w:val="24"/>
        </w:rPr>
        <w:t>and inflation</w:t>
      </w:r>
      <w:r w:rsidR="00BB77FF">
        <w:rPr>
          <w:rFonts w:ascii="Calibri" w:eastAsia="Times New Roman" w:hAnsi="Calibri" w:cs="Calibri"/>
          <w:color w:val="000000"/>
          <w:sz w:val="24"/>
          <w:szCs w:val="24"/>
        </w:rPr>
        <w:t xml:space="preserve">. Once funding is in place and commercial agreements </w:t>
      </w:r>
      <w:r w:rsidR="00CC2A97">
        <w:rPr>
          <w:rFonts w:ascii="Calibri" w:eastAsia="Times New Roman" w:hAnsi="Calibri" w:cs="Calibri"/>
          <w:color w:val="000000"/>
          <w:sz w:val="24"/>
          <w:szCs w:val="24"/>
        </w:rPr>
        <w:t>finalised and</w:t>
      </w:r>
      <w:r w:rsidR="00BB77FF">
        <w:rPr>
          <w:rFonts w:ascii="Calibri" w:eastAsia="Times New Roman" w:hAnsi="Calibri" w:cs="Calibri"/>
          <w:color w:val="000000"/>
          <w:sz w:val="24"/>
          <w:szCs w:val="24"/>
        </w:rPr>
        <w:t xml:space="preserve"> signed with </w:t>
      </w:r>
      <w:r w:rsidR="00CC2A97">
        <w:rPr>
          <w:rFonts w:ascii="Calibri" w:eastAsia="Times New Roman" w:hAnsi="Calibri" w:cs="Calibri"/>
          <w:color w:val="000000"/>
          <w:sz w:val="24"/>
          <w:szCs w:val="24"/>
        </w:rPr>
        <w:t>contractors</w:t>
      </w:r>
      <w:r w:rsidR="00BB77FF">
        <w:rPr>
          <w:rFonts w:ascii="Calibri" w:eastAsia="Times New Roman" w:hAnsi="Calibri" w:cs="Calibri"/>
          <w:color w:val="000000"/>
          <w:sz w:val="24"/>
          <w:szCs w:val="24"/>
        </w:rPr>
        <w:t xml:space="preserve">, works can start. WC will </w:t>
      </w:r>
      <w:r w:rsidR="00CC2A97">
        <w:rPr>
          <w:rFonts w:ascii="Calibri" w:eastAsia="Times New Roman" w:hAnsi="Calibri" w:cs="Calibri"/>
          <w:color w:val="000000"/>
          <w:sz w:val="24"/>
          <w:szCs w:val="24"/>
        </w:rPr>
        <w:t>inspect</w:t>
      </w:r>
      <w:r w:rsidR="00BB77F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C2A97">
        <w:rPr>
          <w:rFonts w:ascii="Calibri" w:eastAsia="Times New Roman" w:hAnsi="Calibri" w:cs="Calibri"/>
          <w:color w:val="000000"/>
          <w:sz w:val="24"/>
          <w:szCs w:val="24"/>
        </w:rPr>
        <w:t xml:space="preserve">works throughout and once completed, adoption takes place. </w:t>
      </w:r>
      <w:r w:rsidR="00CC2A97">
        <w:rPr>
          <w:rFonts w:eastAsia="Times New Roman"/>
          <w:color w:val="000000"/>
          <w:sz w:val="24"/>
          <w:szCs w:val="24"/>
        </w:rPr>
        <w:t>The MoJ estimates that, if the EA approve the revised application by November and no other hurdles arise, contractors could be on site by May 2024,</w:t>
      </w:r>
      <w:r w:rsidR="006071EF">
        <w:rPr>
          <w:rFonts w:eastAsia="Times New Roman"/>
          <w:color w:val="000000"/>
          <w:sz w:val="24"/>
          <w:szCs w:val="24"/>
        </w:rPr>
        <w:t xml:space="preserve"> with completion in March 2025 subject to use of temporary trackway across the Village Green.</w:t>
      </w:r>
      <w:r w:rsidR="007E5AA8">
        <w:rPr>
          <w:rFonts w:eastAsia="Times New Roman"/>
          <w:color w:val="000000"/>
          <w:sz w:val="24"/>
          <w:szCs w:val="24"/>
        </w:rPr>
        <w:t xml:space="preserve"> </w:t>
      </w:r>
    </w:p>
    <w:p w:rsidR="007E5AA8" w:rsidRDefault="00E42091" w:rsidP="00EC7AC6">
      <w:pPr>
        <w:pStyle w:val="contentpasted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There are two key risks to the timeline identified at this stage.</w:t>
      </w:r>
    </w:p>
    <w:p w:rsidR="007E5AA8" w:rsidRDefault="007E5AA8" w:rsidP="007E5AA8">
      <w:pPr>
        <w:pStyle w:val="contentpasted0"/>
        <w:numPr>
          <w:ilvl w:val="0"/>
          <w:numId w:val="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EA approval. </w:t>
      </w:r>
    </w:p>
    <w:p w:rsidR="007E5AA8" w:rsidRDefault="00E42091" w:rsidP="007E5AA8">
      <w:pPr>
        <w:pStyle w:val="contentpasted0"/>
        <w:numPr>
          <w:ilvl w:val="0"/>
          <w:numId w:val="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The question of the trackway used by MoJ for works.</w:t>
      </w:r>
    </w:p>
    <w:p w:rsidR="00C85D1F" w:rsidRDefault="00E42091" w:rsidP="00EC7AC6">
      <w:pPr>
        <w:pStyle w:val="contentpasted0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 w:rsidRPr="00715135">
        <w:rPr>
          <w:rFonts w:eastAsia="Times New Roman"/>
          <w:sz w:val="24"/>
          <w:szCs w:val="24"/>
        </w:rPr>
        <w:t xml:space="preserve">The MoJ </w:t>
      </w:r>
      <w:r w:rsidR="00201669" w:rsidRPr="00715135">
        <w:rPr>
          <w:rFonts w:eastAsia="Times New Roman"/>
          <w:sz w:val="24"/>
          <w:szCs w:val="24"/>
        </w:rPr>
        <w:t xml:space="preserve">wishes to </w:t>
      </w:r>
      <w:r w:rsidRPr="00715135">
        <w:rPr>
          <w:rFonts w:eastAsia="Times New Roman"/>
          <w:sz w:val="24"/>
          <w:szCs w:val="24"/>
        </w:rPr>
        <w:t>reinstate a track across the village gr</w:t>
      </w:r>
      <w:r w:rsidR="00201669" w:rsidRPr="00715135">
        <w:rPr>
          <w:rFonts w:eastAsia="Times New Roman"/>
          <w:sz w:val="24"/>
          <w:szCs w:val="24"/>
        </w:rPr>
        <w:t>een for works vehicles/m</w:t>
      </w:r>
      <w:r w:rsidR="002045FE" w:rsidRPr="00715135">
        <w:rPr>
          <w:rFonts w:eastAsia="Times New Roman"/>
          <w:sz w:val="24"/>
          <w:szCs w:val="24"/>
        </w:rPr>
        <w:t xml:space="preserve">aterials </w:t>
      </w:r>
      <w:r w:rsidR="00C85D1F">
        <w:rPr>
          <w:rFonts w:eastAsia="Times New Roman"/>
          <w:sz w:val="24"/>
          <w:szCs w:val="24"/>
        </w:rPr>
        <w:t xml:space="preserve">thus </w:t>
      </w:r>
      <w:r w:rsidRPr="00715135">
        <w:rPr>
          <w:rFonts w:eastAsia="Times New Roman"/>
          <w:sz w:val="24"/>
          <w:szCs w:val="24"/>
        </w:rPr>
        <w:t>prevent</w:t>
      </w:r>
      <w:r w:rsidR="002045FE" w:rsidRPr="00715135">
        <w:rPr>
          <w:rFonts w:eastAsia="Times New Roman"/>
          <w:sz w:val="24"/>
          <w:szCs w:val="24"/>
        </w:rPr>
        <w:t>ing</w:t>
      </w:r>
      <w:r w:rsidRPr="00715135">
        <w:rPr>
          <w:rFonts w:eastAsia="Times New Roman"/>
          <w:sz w:val="24"/>
          <w:szCs w:val="24"/>
        </w:rPr>
        <w:t xml:space="preserve"> the estate's roads becoming blocked to residents</w:t>
      </w:r>
      <w:r w:rsidR="00201669" w:rsidRPr="00715135">
        <w:rPr>
          <w:rFonts w:eastAsia="Times New Roman"/>
          <w:sz w:val="24"/>
          <w:szCs w:val="24"/>
        </w:rPr>
        <w:t>, visitors and emergency services</w:t>
      </w:r>
      <w:r w:rsidRPr="00715135">
        <w:rPr>
          <w:rFonts w:eastAsia="Times New Roman"/>
          <w:sz w:val="24"/>
          <w:szCs w:val="24"/>
        </w:rPr>
        <w:t>.</w:t>
      </w:r>
      <w:r w:rsidR="00802A09" w:rsidRPr="00715135">
        <w:rPr>
          <w:rFonts w:eastAsia="Times New Roman"/>
          <w:sz w:val="24"/>
          <w:szCs w:val="24"/>
        </w:rPr>
        <w:t xml:space="preserve"> </w:t>
      </w:r>
      <w:r w:rsidR="000A5AE2" w:rsidRPr="00715135">
        <w:rPr>
          <w:rFonts w:eastAsia="Times New Roman"/>
          <w:sz w:val="24"/>
          <w:szCs w:val="24"/>
        </w:rPr>
        <w:t xml:space="preserve">The MoJ is bound by law to ensure the village green is reinstated to its former glory following the pre-adoption </w:t>
      </w:r>
      <w:r w:rsidR="00715135" w:rsidRPr="00715135">
        <w:rPr>
          <w:rFonts w:eastAsia="Times New Roman"/>
          <w:sz w:val="24"/>
          <w:szCs w:val="24"/>
        </w:rPr>
        <w:t>works.</w:t>
      </w:r>
      <w:r w:rsidR="000A5AE2" w:rsidRPr="00715135">
        <w:rPr>
          <w:rFonts w:eastAsia="Times New Roman"/>
          <w:sz w:val="24"/>
          <w:szCs w:val="24"/>
        </w:rPr>
        <w:t xml:space="preserve"> </w:t>
      </w:r>
      <w:r w:rsidRPr="00715135">
        <w:rPr>
          <w:rFonts w:eastAsia="Times New Roman"/>
          <w:sz w:val="24"/>
          <w:szCs w:val="24"/>
        </w:rPr>
        <w:t xml:space="preserve"> </w:t>
      </w:r>
      <w:r w:rsidR="00802A09" w:rsidRPr="00715135">
        <w:rPr>
          <w:rFonts w:eastAsia="Times New Roman"/>
          <w:sz w:val="24"/>
          <w:szCs w:val="24"/>
        </w:rPr>
        <w:t>Alternatively</w:t>
      </w:r>
      <w:r w:rsidR="00AE623A" w:rsidRPr="00715135">
        <w:rPr>
          <w:rFonts w:eastAsia="Times New Roman"/>
          <w:sz w:val="24"/>
          <w:szCs w:val="24"/>
        </w:rPr>
        <w:t>,</w:t>
      </w:r>
      <w:r w:rsidR="00802A09" w:rsidRPr="00715135">
        <w:rPr>
          <w:rFonts w:eastAsia="Times New Roman"/>
          <w:sz w:val="24"/>
          <w:szCs w:val="24"/>
        </w:rPr>
        <w:t xml:space="preserve"> an option of using the verges running from the corner of No:</w:t>
      </w:r>
      <w:r w:rsidR="00AE623A" w:rsidRPr="00715135">
        <w:rPr>
          <w:rFonts w:eastAsia="Times New Roman"/>
          <w:sz w:val="24"/>
          <w:szCs w:val="24"/>
        </w:rPr>
        <w:t xml:space="preserve">37/38 to No:47 </w:t>
      </w:r>
      <w:r w:rsidR="000A5AE2" w:rsidRPr="00715135">
        <w:rPr>
          <w:rFonts w:eastAsia="Times New Roman"/>
          <w:sz w:val="24"/>
          <w:szCs w:val="24"/>
        </w:rPr>
        <w:t xml:space="preserve">for works </w:t>
      </w:r>
      <w:r w:rsidR="00715135" w:rsidRPr="00715135">
        <w:rPr>
          <w:rFonts w:eastAsia="Times New Roman"/>
          <w:sz w:val="24"/>
          <w:szCs w:val="24"/>
        </w:rPr>
        <w:t>access was</w:t>
      </w:r>
      <w:r w:rsidR="00AE623A" w:rsidRPr="00715135">
        <w:rPr>
          <w:rFonts w:eastAsia="Times New Roman"/>
          <w:sz w:val="24"/>
          <w:szCs w:val="24"/>
        </w:rPr>
        <w:t xml:space="preserve"> suggested</w:t>
      </w:r>
      <w:r w:rsidR="000A5AE2" w:rsidRPr="00715135">
        <w:rPr>
          <w:rFonts w:eastAsia="Times New Roman"/>
          <w:sz w:val="24"/>
          <w:szCs w:val="24"/>
        </w:rPr>
        <w:t xml:space="preserve"> to which we objected as this would impact dramatically on all residents living on this stretch and </w:t>
      </w:r>
      <w:r w:rsidR="0040209D" w:rsidRPr="00715135">
        <w:rPr>
          <w:rFonts w:eastAsia="Times New Roman"/>
          <w:sz w:val="24"/>
          <w:szCs w:val="24"/>
        </w:rPr>
        <w:t xml:space="preserve">on those houses with gardens backing on to the verges. This </w:t>
      </w:r>
      <w:r w:rsidR="00C85D1F">
        <w:rPr>
          <w:rFonts w:eastAsia="Times New Roman"/>
          <w:sz w:val="24"/>
          <w:szCs w:val="24"/>
        </w:rPr>
        <w:t xml:space="preserve">option </w:t>
      </w:r>
      <w:r w:rsidR="0040209D" w:rsidRPr="00715135">
        <w:rPr>
          <w:rFonts w:eastAsia="Times New Roman"/>
          <w:sz w:val="24"/>
          <w:szCs w:val="24"/>
        </w:rPr>
        <w:t xml:space="preserve">would cause </w:t>
      </w:r>
      <w:r w:rsidR="000A5AE2" w:rsidRPr="00715135">
        <w:rPr>
          <w:rFonts w:eastAsia="Times New Roman"/>
          <w:sz w:val="24"/>
          <w:szCs w:val="24"/>
        </w:rPr>
        <w:t xml:space="preserve">vehicle traffic </w:t>
      </w:r>
      <w:r w:rsidR="00715135" w:rsidRPr="00715135">
        <w:rPr>
          <w:rFonts w:eastAsia="Times New Roman"/>
          <w:sz w:val="24"/>
          <w:szCs w:val="24"/>
        </w:rPr>
        <w:t>pinch points</w:t>
      </w:r>
      <w:r w:rsidR="000A5AE2" w:rsidRPr="00715135">
        <w:rPr>
          <w:rFonts w:eastAsia="Times New Roman"/>
          <w:sz w:val="24"/>
          <w:szCs w:val="24"/>
        </w:rPr>
        <w:t xml:space="preserve"> </w:t>
      </w:r>
      <w:r w:rsidR="0040209D" w:rsidRPr="00715135">
        <w:rPr>
          <w:rFonts w:eastAsia="Times New Roman"/>
          <w:sz w:val="24"/>
          <w:szCs w:val="24"/>
        </w:rPr>
        <w:t>and be unsafe</w:t>
      </w:r>
      <w:r w:rsidR="008438B6">
        <w:rPr>
          <w:rFonts w:eastAsia="Times New Roman"/>
          <w:sz w:val="24"/>
          <w:szCs w:val="24"/>
        </w:rPr>
        <w:t xml:space="preserve">, </w:t>
      </w:r>
      <w:r w:rsidR="00E46DD0">
        <w:rPr>
          <w:rFonts w:eastAsia="Times New Roman"/>
          <w:sz w:val="24"/>
          <w:szCs w:val="24"/>
        </w:rPr>
        <w:t xml:space="preserve">severely restrict emergency </w:t>
      </w:r>
      <w:proofErr w:type="gramStart"/>
      <w:r w:rsidR="00E46DD0">
        <w:rPr>
          <w:rFonts w:eastAsia="Times New Roman"/>
          <w:sz w:val="24"/>
          <w:szCs w:val="24"/>
        </w:rPr>
        <w:t xml:space="preserve">vehicles </w:t>
      </w:r>
      <w:r w:rsidR="00C85D1F">
        <w:rPr>
          <w:rFonts w:eastAsia="Times New Roman"/>
          <w:sz w:val="24"/>
          <w:szCs w:val="24"/>
        </w:rPr>
        <w:t xml:space="preserve"> and</w:t>
      </w:r>
      <w:proofErr w:type="gramEnd"/>
      <w:r w:rsidR="00C85D1F">
        <w:rPr>
          <w:rFonts w:eastAsia="Times New Roman"/>
          <w:sz w:val="24"/>
          <w:szCs w:val="24"/>
        </w:rPr>
        <w:t xml:space="preserve"> would prolong the time frame for works past the completion date of March 2025 indicated above</w:t>
      </w:r>
      <w:r w:rsidR="0040209D" w:rsidRPr="00715135">
        <w:rPr>
          <w:rFonts w:eastAsia="Times New Roman"/>
          <w:sz w:val="24"/>
          <w:szCs w:val="24"/>
        </w:rPr>
        <w:t xml:space="preserve">. </w:t>
      </w:r>
    </w:p>
    <w:p w:rsidR="00EC7AC6" w:rsidRDefault="007E5AA8" w:rsidP="00EC7AC6">
      <w:pPr>
        <w:pStyle w:val="contentpasted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Your </w:t>
      </w:r>
      <w:r w:rsidR="001767E0">
        <w:rPr>
          <w:rFonts w:eastAsia="Times New Roman"/>
          <w:sz w:val="24"/>
          <w:szCs w:val="24"/>
        </w:rPr>
        <w:t>committee</w:t>
      </w:r>
      <w:r>
        <w:rPr>
          <w:rFonts w:eastAsia="Times New Roman"/>
          <w:sz w:val="24"/>
          <w:szCs w:val="24"/>
        </w:rPr>
        <w:t xml:space="preserve"> remains of the view that </w:t>
      </w:r>
      <w:r w:rsidR="001767E0">
        <w:rPr>
          <w:rFonts w:eastAsia="Times New Roman"/>
          <w:sz w:val="24"/>
          <w:szCs w:val="24"/>
        </w:rPr>
        <w:t xml:space="preserve">subject to full reinstatement of the Village Green </w:t>
      </w:r>
      <w:r>
        <w:rPr>
          <w:rFonts w:eastAsia="Times New Roman"/>
          <w:sz w:val="24"/>
          <w:szCs w:val="24"/>
        </w:rPr>
        <w:t>the temporary trackway across the V</w:t>
      </w:r>
      <w:r w:rsidR="001767E0">
        <w:rPr>
          <w:rFonts w:eastAsia="Times New Roman"/>
          <w:sz w:val="24"/>
          <w:szCs w:val="24"/>
        </w:rPr>
        <w:t xml:space="preserve">illage </w:t>
      </w:r>
      <w:r>
        <w:rPr>
          <w:rFonts w:eastAsia="Times New Roman"/>
          <w:sz w:val="24"/>
          <w:szCs w:val="24"/>
        </w:rPr>
        <w:t>G</w:t>
      </w:r>
      <w:r w:rsidR="001767E0">
        <w:rPr>
          <w:rFonts w:eastAsia="Times New Roman"/>
          <w:sz w:val="24"/>
          <w:szCs w:val="24"/>
        </w:rPr>
        <w:t>reen</w:t>
      </w:r>
      <w:r>
        <w:rPr>
          <w:rFonts w:eastAsia="Times New Roman"/>
          <w:sz w:val="24"/>
          <w:szCs w:val="24"/>
        </w:rPr>
        <w:t xml:space="preserve"> remains the best optio</w:t>
      </w:r>
      <w:r w:rsidR="006B2CFB">
        <w:rPr>
          <w:rFonts w:eastAsia="Times New Roman"/>
          <w:sz w:val="24"/>
          <w:szCs w:val="24"/>
        </w:rPr>
        <w:t xml:space="preserve">n open to us based </w:t>
      </w:r>
      <w:r w:rsidR="001767E0">
        <w:rPr>
          <w:rFonts w:eastAsia="Times New Roman"/>
          <w:sz w:val="24"/>
          <w:szCs w:val="24"/>
        </w:rPr>
        <w:t>on alternatives falling</w:t>
      </w:r>
      <w:r>
        <w:rPr>
          <w:rFonts w:eastAsia="Times New Roman"/>
          <w:sz w:val="24"/>
          <w:szCs w:val="24"/>
        </w:rPr>
        <w:t xml:space="preserve"> short of </w:t>
      </w:r>
      <w:r w:rsidR="00C57B29">
        <w:rPr>
          <w:rFonts w:eastAsia="Times New Roman"/>
          <w:sz w:val="24"/>
          <w:szCs w:val="24"/>
        </w:rPr>
        <w:t xml:space="preserve">access, safety and </w:t>
      </w:r>
      <w:r w:rsidR="00606D20">
        <w:rPr>
          <w:rFonts w:eastAsia="Times New Roman"/>
          <w:sz w:val="24"/>
          <w:szCs w:val="24"/>
        </w:rPr>
        <w:t>completion of</w:t>
      </w:r>
      <w:r w:rsidR="00C57B29">
        <w:rPr>
          <w:rFonts w:eastAsia="Times New Roman"/>
          <w:sz w:val="24"/>
          <w:szCs w:val="24"/>
        </w:rPr>
        <w:t xml:space="preserve"> the works time frame</w:t>
      </w:r>
      <w:r w:rsidR="001767E0">
        <w:rPr>
          <w:rFonts w:eastAsia="Times New Roman"/>
          <w:sz w:val="24"/>
          <w:szCs w:val="24"/>
        </w:rPr>
        <w:t>.</w:t>
      </w:r>
      <w:r w:rsidR="00802A09" w:rsidRPr="00715135">
        <w:rPr>
          <w:rFonts w:eastAsia="Times New Roman"/>
          <w:sz w:val="24"/>
          <w:szCs w:val="24"/>
        </w:rPr>
        <w:t xml:space="preserve"> </w:t>
      </w:r>
    </w:p>
    <w:p w:rsidR="00C3289D" w:rsidRDefault="00C3289D" w:rsidP="00EC7AC6">
      <w:pPr>
        <w:pStyle w:val="contentpasted0"/>
        <w:rPr>
          <w:rFonts w:eastAsia="Times New Roman"/>
          <w:sz w:val="24"/>
          <w:szCs w:val="24"/>
        </w:rPr>
      </w:pPr>
    </w:p>
    <w:p w:rsidR="006B2CFB" w:rsidRDefault="00EC7AC6" w:rsidP="00EC7AC6">
      <w:pPr>
        <w:pStyle w:val="contentpasted0"/>
        <w:rPr>
          <w:rFonts w:eastAsia="Times New Roman"/>
          <w:sz w:val="24"/>
          <w:szCs w:val="24"/>
        </w:rPr>
      </w:pPr>
      <w:r w:rsidRPr="00715135">
        <w:rPr>
          <w:rFonts w:eastAsia="Times New Roman"/>
          <w:sz w:val="24"/>
          <w:szCs w:val="24"/>
        </w:rPr>
        <w:lastRenderedPageBreak/>
        <w:t xml:space="preserve">Village greens are protected spaces and MoJ solicitors have been investigating the correct process to obtain permission to place the track. It transpires that there is </w:t>
      </w:r>
      <w:r w:rsidRPr="00715135">
        <w:rPr>
          <w:rFonts w:eastAsia="Times New Roman"/>
          <w:i/>
          <w:iCs/>
          <w:sz w:val="24"/>
          <w:szCs w:val="24"/>
        </w:rPr>
        <w:t>no</w:t>
      </w:r>
      <w:r w:rsidRPr="00715135">
        <w:rPr>
          <w:rFonts w:eastAsia="Times New Roman"/>
          <w:sz w:val="24"/>
          <w:szCs w:val="24"/>
        </w:rPr>
        <w:t xml:space="preserve"> formal procedure for seeking such permission. </w:t>
      </w:r>
    </w:p>
    <w:p w:rsidR="0038677B" w:rsidRPr="00715135" w:rsidRDefault="00EC7AC6" w:rsidP="00EC7AC6">
      <w:pPr>
        <w:pStyle w:val="contentpasted0"/>
        <w:rPr>
          <w:rFonts w:eastAsia="Times New Roman"/>
          <w:sz w:val="24"/>
          <w:szCs w:val="24"/>
        </w:rPr>
      </w:pPr>
      <w:r w:rsidRPr="00715135">
        <w:rPr>
          <w:rFonts w:eastAsia="Times New Roman"/>
          <w:sz w:val="24"/>
          <w:szCs w:val="24"/>
        </w:rPr>
        <w:t>We therefore need to</w:t>
      </w:r>
      <w:r w:rsidR="00BC5C4C">
        <w:rPr>
          <w:rFonts w:eastAsia="Times New Roman"/>
          <w:sz w:val="24"/>
          <w:szCs w:val="24"/>
        </w:rPr>
        <w:t xml:space="preserve"> demonstrate our</w:t>
      </w:r>
      <w:r w:rsidRPr="00715135">
        <w:rPr>
          <w:rFonts w:eastAsia="Times New Roman"/>
          <w:sz w:val="24"/>
          <w:szCs w:val="24"/>
        </w:rPr>
        <w:t xml:space="preserve"> support for the temporary installation of the track so that Wiltshire Council, as the body responsible for protecting the Village Green, see</w:t>
      </w:r>
      <w:r w:rsidR="001767E0">
        <w:rPr>
          <w:rFonts w:eastAsia="Times New Roman"/>
          <w:sz w:val="24"/>
          <w:szCs w:val="24"/>
        </w:rPr>
        <w:t>s that the majority of households</w:t>
      </w:r>
      <w:r w:rsidRPr="00715135">
        <w:rPr>
          <w:rFonts w:eastAsia="Times New Roman"/>
          <w:sz w:val="24"/>
          <w:szCs w:val="24"/>
        </w:rPr>
        <w:t xml:space="preserve"> are in support for the safety element it provides.</w:t>
      </w:r>
      <w:r w:rsidR="004F50A0">
        <w:rPr>
          <w:rFonts w:eastAsia="Times New Roman"/>
          <w:sz w:val="24"/>
          <w:szCs w:val="24"/>
        </w:rPr>
        <w:t xml:space="preserve"> Th</w:t>
      </w:r>
      <w:r w:rsidR="003B162B">
        <w:rPr>
          <w:rFonts w:eastAsia="Times New Roman"/>
          <w:sz w:val="24"/>
          <w:szCs w:val="24"/>
        </w:rPr>
        <w:t xml:space="preserve">is </w:t>
      </w:r>
      <w:r w:rsidR="00F74F58">
        <w:rPr>
          <w:rFonts w:eastAsia="Times New Roman"/>
          <w:sz w:val="24"/>
          <w:szCs w:val="24"/>
        </w:rPr>
        <w:t xml:space="preserve">objective </w:t>
      </w:r>
      <w:r w:rsidR="00606D20">
        <w:rPr>
          <w:rFonts w:eastAsia="Times New Roman"/>
          <w:sz w:val="24"/>
          <w:szCs w:val="24"/>
        </w:rPr>
        <w:t xml:space="preserve">is also </w:t>
      </w:r>
      <w:r w:rsidR="003B162B">
        <w:rPr>
          <w:rFonts w:eastAsia="Times New Roman"/>
          <w:sz w:val="24"/>
          <w:szCs w:val="24"/>
        </w:rPr>
        <w:t>support</w:t>
      </w:r>
      <w:r w:rsidR="00606D20">
        <w:rPr>
          <w:rFonts w:eastAsia="Times New Roman"/>
          <w:sz w:val="24"/>
          <w:szCs w:val="24"/>
        </w:rPr>
        <w:t>ed by y</w:t>
      </w:r>
      <w:r w:rsidR="00892415">
        <w:rPr>
          <w:rFonts w:eastAsia="Times New Roman"/>
          <w:sz w:val="24"/>
          <w:szCs w:val="24"/>
        </w:rPr>
        <w:t>our Parish</w:t>
      </w:r>
      <w:r w:rsidR="003B162B">
        <w:rPr>
          <w:rFonts w:eastAsia="Times New Roman"/>
          <w:sz w:val="24"/>
          <w:szCs w:val="24"/>
        </w:rPr>
        <w:t xml:space="preserve"> Council.</w:t>
      </w:r>
    </w:p>
    <w:p w:rsidR="00606D20" w:rsidRDefault="006B2CFB" w:rsidP="006B2CFB">
      <w:pPr>
        <w:pStyle w:val="contentpasted0"/>
        <w:jc w:val="center"/>
        <w:rPr>
          <w:rFonts w:eastAsia="Times New Roman"/>
          <w:sz w:val="24"/>
          <w:szCs w:val="24"/>
        </w:rPr>
      </w:pPr>
      <w:r w:rsidRPr="00606D20">
        <w:rPr>
          <w:rFonts w:eastAsia="Times New Roman"/>
          <w:sz w:val="24"/>
          <w:szCs w:val="24"/>
        </w:rPr>
        <w:t>Y</w:t>
      </w:r>
      <w:r w:rsidR="00EC7AC6" w:rsidRPr="00606D20">
        <w:rPr>
          <w:rFonts w:eastAsia="Times New Roman"/>
          <w:sz w:val="24"/>
          <w:szCs w:val="24"/>
        </w:rPr>
        <w:t>ou will find a simple survey</w:t>
      </w:r>
      <w:r w:rsidRPr="00606D20">
        <w:rPr>
          <w:rFonts w:eastAsia="Times New Roman"/>
          <w:sz w:val="24"/>
          <w:szCs w:val="24"/>
        </w:rPr>
        <w:t xml:space="preserve"> below </w:t>
      </w:r>
      <w:r w:rsidR="00EC7AC6" w:rsidRPr="00606D20">
        <w:rPr>
          <w:rFonts w:eastAsia="Times New Roman"/>
          <w:sz w:val="24"/>
          <w:szCs w:val="24"/>
        </w:rPr>
        <w:t>which you can complete on paper and deliver back to me, or submit online by using the link</w:t>
      </w:r>
      <w:r w:rsidR="00C3289D">
        <w:rPr>
          <w:rFonts w:eastAsia="Times New Roman"/>
          <w:sz w:val="24"/>
          <w:szCs w:val="24"/>
        </w:rPr>
        <w:t xml:space="preserve"> kindly </w:t>
      </w:r>
      <w:r w:rsidR="00C3289D" w:rsidRPr="00606D20">
        <w:rPr>
          <w:rFonts w:eastAsia="Times New Roman"/>
          <w:sz w:val="24"/>
          <w:szCs w:val="24"/>
        </w:rPr>
        <w:t>provided</w:t>
      </w:r>
      <w:r w:rsidR="008438B6">
        <w:rPr>
          <w:rFonts w:eastAsia="Times New Roman"/>
          <w:sz w:val="24"/>
          <w:szCs w:val="24"/>
        </w:rPr>
        <w:t xml:space="preserve"> by Cllr Mun</w:t>
      </w:r>
      <w:r w:rsidR="00C3289D">
        <w:rPr>
          <w:rFonts w:eastAsia="Times New Roman"/>
          <w:sz w:val="24"/>
          <w:szCs w:val="24"/>
        </w:rPr>
        <w:t xml:space="preserve">s </w:t>
      </w:r>
      <w:r w:rsidR="00EC7AC6" w:rsidRPr="00606D20">
        <w:rPr>
          <w:rFonts w:eastAsia="Times New Roman"/>
          <w:sz w:val="24"/>
          <w:szCs w:val="24"/>
        </w:rPr>
        <w:t>or scanning the QR code</w:t>
      </w:r>
      <w:r w:rsidR="00F74F58" w:rsidRPr="00606D20">
        <w:rPr>
          <w:rFonts w:eastAsia="Times New Roman"/>
          <w:sz w:val="24"/>
          <w:szCs w:val="24"/>
        </w:rPr>
        <w:t xml:space="preserve">. Under the VPRA </w:t>
      </w:r>
      <w:r w:rsidR="00606D20" w:rsidRPr="00606D20">
        <w:rPr>
          <w:rFonts w:eastAsia="Times New Roman"/>
          <w:sz w:val="24"/>
          <w:szCs w:val="24"/>
        </w:rPr>
        <w:t>Constitution each</w:t>
      </w:r>
      <w:r w:rsidR="001767E0" w:rsidRPr="00606D20">
        <w:rPr>
          <w:rFonts w:eastAsia="Times New Roman"/>
          <w:sz w:val="24"/>
          <w:szCs w:val="24"/>
        </w:rPr>
        <w:t xml:space="preserve"> household </w:t>
      </w:r>
      <w:r w:rsidR="00606D20" w:rsidRPr="00606D20">
        <w:rPr>
          <w:rFonts w:eastAsia="Times New Roman"/>
          <w:sz w:val="24"/>
          <w:szCs w:val="24"/>
        </w:rPr>
        <w:t>being entitled to one vote</w:t>
      </w:r>
      <w:r w:rsidR="00606D20">
        <w:rPr>
          <w:rFonts w:eastAsia="Times New Roman"/>
          <w:sz w:val="24"/>
          <w:szCs w:val="24"/>
        </w:rPr>
        <w:t>.</w:t>
      </w:r>
    </w:p>
    <w:p w:rsidR="005C3E61" w:rsidRDefault="00606D20" w:rsidP="006B2CFB">
      <w:pPr>
        <w:pStyle w:val="contentpasted0"/>
        <w:jc w:val="center"/>
        <w:rPr>
          <w:rFonts w:eastAsia="Times New Roman"/>
          <w:b/>
          <w:sz w:val="24"/>
          <w:szCs w:val="24"/>
        </w:rPr>
      </w:pPr>
      <w:r w:rsidRPr="00606D20">
        <w:rPr>
          <w:rFonts w:eastAsia="Times New Roman"/>
          <w:b/>
          <w:sz w:val="24"/>
          <w:szCs w:val="24"/>
        </w:rPr>
        <w:t xml:space="preserve">The closing date for completion and return </w:t>
      </w:r>
      <w:r w:rsidR="00D426AA">
        <w:rPr>
          <w:rFonts w:eastAsia="Times New Roman"/>
          <w:b/>
          <w:sz w:val="24"/>
          <w:szCs w:val="24"/>
        </w:rPr>
        <w:t>is</w:t>
      </w:r>
      <w:r w:rsidRPr="00606D20">
        <w:rPr>
          <w:rFonts w:eastAsia="Times New Roman"/>
          <w:b/>
          <w:sz w:val="24"/>
          <w:szCs w:val="24"/>
        </w:rPr>
        <w:t xml:space="preserve"> </w:t>
      </w:r>
      <w:r w:rsidR="008438B6">
        <w:rPr>
          <w:rFonts w:eastAsia="Times New Roman"/>
          <w:b/>
          <w:sz w:val="24"/>
          <w:szCs w:val="24"/>
        </w:rPr>
        <w:t xml:space="preserve">Monday </w:t>
      </w:r>
      <w:r w:rsidR="008438B6" w:rsidRPr="00606D20">
        <w:rPr>
          <w:rFonts w:eastAsia="Times New Roman"/>
          <w:b/>
          <w:sz w:val="24"/>
          <w:szCs w:val="24"/>
        </w:rPr>
        <w:t>25</w:t>
      </w:r>
      <w:r w:rsidRPr="00606D20">
        <w:rPr>
          <w:rFonts w:eastAsia="Times New Roman"/>
          <w:b/>
          <w:sz w:val="24"/>
          <w:szCs w:val="24"/>
          <w:vertAlign w:val="superscript"/>
        </w:rPr>
        <w:t>th</w:t>
      </w:r>
      <w:r w:rsidRPr="00606D20">
        <w:rPr>
          <w:rFonts w:eastAsia="Times New Roman"/>
          <w:b/>
          <w:sz w:val="24"/>
          <w:szCs w:val="24"/>
        </w:rPr>
        <w:t xml:space="preserve"> September 2023.</w:t>
      </w:r>
    </w:p>
    <w:p w:rsidR="008438B6" w:rsidRPr="00606D20" w:rsidRDefault="008438B6" w:rsidP="006B2CFB">
      <w:pPr>
        <w:pStyle w:val="contentpasted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please direct comments or queries to;</w:t>
      </w:r>
    </w:p>
    <w:p w:rsidR="00EC7AC6" w:rsidRDefault="0038677B" w:rsidP="00606D20">
      <w:pPr>
        <w:pStyle w:val="contentpasted0"/>
        <w:rPr>
          <w:rFonts w:eastAsia="Times New Roman"/>
          <w:sz w:val="24"/>
          <w:szCs w:val="24"/>
        </w:rPr>
      </w:pPr>
      <w:r w:rsidRPr="00606D20">
        <w:rPr>
          <w:rFonts w:eastAsia="Times New Roman"/>
          <w:sz w:val="24"/>
          <w:szCs w:val="24"/>
        </w:rPr>
        <w:t xml:space="preserve">Des Read. Chair.41 Victoria Park. 01380 816603.Mb; 07957767617. </w:t>
      </w:r>
      <w:hyperlink r:id="rId5" w:history="1">
        <w:r w:rsidR="00606D20" w:rsidRPr="00790A35">
          <w:rPr>
            <w:rStyle w:val="Hyperlink"/>
            <w:rFonts w:eastAsia="Times New Roman"/>
            <w:sz w:val="24"/>
            <w:szCs w:val="24"/>
          </w:rPr>
          <w:t>des742@live.co.uk</w:t>
        </w:r>
      </w:hyperlink>
      <w:r w:rsidR="00606D20">
        <w:rPr>
          <w:rFonts w:eastAsia="Times New Roman"/>
          <w:sz w:val="24"/>
          <w:szCs w:val="24"/>
        </w:rPr>
        <w:t>.</w:t>
      </w:r>
    </w:p>
    <w:p w:rsidR="00C3289D" w:rsidRPr="00C3289D" w:rsidRDefault="00606D20" w:rsidP="00606D20">
      <w:pPr>
        <w:pStyle w:val="contentpasted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F97B1D" w:rsidRDefault="00EE1E0E" w:rsidP="008438B6">
      <w:pPr>
        <w:jc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Victoria Park Works Survey</w:t>
      </w:r>
    </w:p>
    <w:p w:rsidR="00F4717F" w:rsidRDefault="00F4717F" w:rsidP="00F4717F">
      <w:pPr>
        <w:rPr>
          <w:rFonts w:eastAsia="Times New Roman"/>
          <w:sz w:val="24"/>
          <w:szCs w:val="24"/>
        </w:rPr>
      </w:pPr>
      <w:r w:rsidRPr="00991669">
        <w:rPr>
          <w:rFonts w:eastAsia="Times New Roman"/>
          <w:sz w:val="24"/>
          <w:szCs w:val="24"/>
        </w:rPr>
        <w:t>"On the basis that the M</w:t>
      </w:r>
      <w:r w:rsidR="00EE1E0E">
        <w:rPr>
          <w:rFonts w:eastAsia="Times New Roman"/>
          <w:sz w:val="24"/>
          <w:szCs w:val="24"/>
        </w:rPr>
        <w:t>o</w:t>
      </w:r>
      <w:r w:rsidRPr="00991669">
        <w:rPr>
          <w:rFonts w:eastAsia="Times New Roman"/>
          <w:sz w:val="24"/>
          <w:szCs w:val="24"/>
        </w:rPr>
        <w:t>J</w:t>
      </w:r>
      <w:r w:rsidR="00EE1E0E">
        <w:rPr>
          <w:rFonts w:eastAsia="Times New Roman"/>
          <w:sz w:val="24"/>
          <w:szCs w:val="24"/>
        </w:rPr>
        <w:t xml:space="preserve"> </w:t>
      </w:r>
      <w:r w:rsidRPr="00991669">
        <w:rPr>
          <w:rFonts w:eastAsia="Times New Roman"/>
          <w:sz w:val="24"/>
          <w:szCs w:val="24"/>
        </w:rPr>
        <w:t>will return the Village Green to its original appearance and condition, are you happy, as a resident of Victoria Park, for a temporary trackway to be placed across the Village Green to ensure vehicular access remains open to all residents, visitors, and emergency services during the planned works to improve Victoria Park?"</w:t>
      </w:r>
    </w:p>
    <w:p w:rsidR="00EE1E0E" w:rsidRDefault="00EE1E0E" w:rsidP="00F4717F">
      <w:pPr>
        <w:rPr>
          <w:rFonts w:eastAsia="Times New Roman"/>
        </w:rPr>
      </w:pPr>
      <w:r>
        <w:rPr>
          <w:rFonts w:eastAsia="Times New Roman"/>
          <w:sz w:val="24"/>
          <w:szCs w:val="24"/>
        </w:rPr>
        <w:t>Please circle your answer.</w:t>
      </w:r>
    </w:p>
    <w:p w:rsidR="00F4717F" w:rsidRDefault="00F4717F" w:rsidP="00F4717F">
      <w:pPr>
        <w:rPr>
          <w:rFonts w:eastAsia="Times New Roman"/>
        </w:rPr>
      </w:pPr>
      <w:r>
        <w:rPr>
          <w:rFonts w:eastAsia="Times New Roman"/>
        </w:rPr>
        <w:t>"Yes - I support the temporary use of the Village Green by the MoJ"</w:t>
      </w:r>
    </w:p>
    <w:p w:rsidR="00F4717F" w:rsidRDefault="00F4717F" w:rsidP="00F4717F">
      <w:pPr>
        <w:rPr>
          <w:rFonts w:eastAsia="Times New Roman"/>
        </w:rPr>
      </w:pPr>
      <w:r>
        <w:rPr>
          <w:rFonts w:eastAsia="Times New Roman"/>
        </w:rPr>
        <w:t>"No - I oppose the temporary use of the Village Green by the MoJ"</w:t>
      </w:r>
    </w:p>
    <w:p w:rsidR="0038677B" w:rsidRDefault="0038677B" w:rsidP="00F4717F">
      <w:pPr>
        <w:rPr>
          <w:rFonts w:eastAsia="Times New Roman"/>
        </w:rPr>
      </w:pPr>
      <w:r>
        <w:rPr>
          <w:rFonts w:eastAsia="Times New Roman"/>
        </w:rPr>
        <w:t>Your Name.</w:t>
      </w:r>
    </w:p>
    <w:p w:rsidR="0038677B" w:rsidRDefault="0038677B" w:rsidP="00F4717F">
      <w:pPr>
        <w:rPr>
          <w:rFonts w:eastAsia="Times New Roman"/>
        </w:rPr>
      </w:pPr>
      <w:r>
        <w:rPr>
          <w:rFonts w:eastAsia="Times New Roman"/>
        </w:rPr>
        <w:t>House Number.</w:t>
      </w:r>
    </w:p>
    <w:p w:rsidR="00BC5C4C" w:rsidRPr="00D426AA" w:rsidRDefault="00606D20" w:rsidP="00EE1E0E">
      <w:pPr>
        <w:pStyle w:val="contentpasted0"/>
        <w:jc w:val="center"/>
        <w:rPr>
          <w:rFonts w:eastAsia="Times New Roman"/>
          <w:b/>
        </w:rPr>
      </w:pPr>
      <w:r w:rsidRPr="00D426AA">
        <w:rPr>
          <w:rFonts w:eastAsia="Times New Roman"/>
          <w:b/>
        </w:rPr>
        <w:t>Reminder.  Closing date for completion and return of</w:t>
      </w:r>
      <w:r w:rsidR="00991669" w:rsidRPr="00D426AA">
        <w:rPr>
          <w:rFonts w:eastAsia="Times New Roman"/>
          <w:b/>
        </w:rPr>
        <w:t xml:space="preserve"> the sur</w:t>
      </w:r>
      <w:r w:rsidR="006071EF" w:rsidRPr="00D426AA">
        <w:rPr>
          <w:rFonts w:eastAsia="Times New Roman"/>
          <w:b/>
        </w:rPr>
        <w:t xml:space="preserve">vey </w:t>
      </w:r>
      <w:r w:rsidR="00E46DD0">
        <w:rPr>
          <w:rFonts w:eastAsia="Times New Roman"/>
          <w:b/>
        </w:rPr>
        <w:t>is</w:t>
      </w:r>
      <w:bookmarkStart w:id="0" w:name="_GoBack"/>
      <w:bookmarkEnd w:id="0"/>
      <w:r w:rsidR="001767E0" w:rsidRPr="00D426AA">
        <w:rPr>
          <w:rFonts w:eastAsia="Times New Roman"/>
          <w:b/>
        </w:rPr>
        <w:t xml:space="preserve"> Monday the</w:t>
      </w:r>
      <w:r w:rsidR="00EE1E0E" w:rsidRPr="00D426AA">
        <w:rPr>
          <w:rFonts w:eastAsia="Times New Roman"/>
          <w:b/>
        </w:rPr>
        <w:t xml:space="preserve"> 25</w:t>
      </w:r>
      <w:r w:rsidR="00EE1E0E" w:rsidRPr="00D426AA">
        <w:rPr>
          <w:rFonts w:eastAsia="Times New Roman"/>
          <w:b/>
          <w:vertAlign w:val="superscript"/>
        </w:rPr>
        <w:t>th</w:t>
      </w:r>
      <w:r w:rsidR="00EE1E0E" w:rsidRPr="00D426AA">
        <w:rPr>
          <w:rFonts w:eastAsia="Times New Roman"/>
          <w:b/>
        </w:rPr>
        <w:t xml:space="preserve"> September</w:t>
      </w:r>
      <w:r w:rsidR="006B2CFB" w:rsidRPr="00D426AA">
        <w:rPr>
          <w:rFonts w:eastAsia="Times New Roman"/>
          <w:b/>
        </w:rPr>
        <w:t>.</w:t>
      </w:r>
    </w:p>
    <w:p w:rsidR="00F4717F" w:rsidRDefault="00DE046B" w:rsidP="00BC5C4C">
      <w:pPr>
        <w:pStyle w:val="contentpasted0"/>
        <w:rPr>
          <w:rFonts w:eastAsia="Times New Roman"/>
        </w:rPr>
      </w:pPr>
      <w:hyperlink r:id="rId6" w:history="1">
        <w:r w:rsidR="00991669">
          <w:rPr>
            <w:rStyle w:val="Hyperlink"/>
            <w:rFonts w:eastAsia="Times New Roman"/>
            <w:color w:val="0078D4"/>
          </w:rPr>
          <w:t>https://www.surveymonkey.co.uk/r/FCKXPSP</w:t>
        </w:r>
      </w:hyperlink>
    </w:p>
    <w:p w:rsidR="00F4717F" w:rsidRDefault="0038677B" w:rsidP="00F4717F">
      <w:pPr>
        <w:rPr>
          <w:rFonts w:eastAsia="Times New Roman"/>
        </w:rPr>
      </w:pPr>
      <w:r w:rsidRPr="0038677B">
        <w:rPr>
          <w:rFonts w:eastAsia="Times New Roman"/>
          <w:noProof/>
          <w:lang w:eastAsia="en-GB"/>
        </w:rPr>
        <w:drawing>
          <wp:inline distT="0" distB="0" distL="0" distR="0">
            <wp:extent cx="1106100" cy="1209675"/>
            <wp:effectExtent l="0" t="0" r="0" b="0"/>
            <wp:docPr id="3" name="Picture 3" descr="C:\Users\Desser Read\Pictures\Paul Tate 2022\original-B3A54065-038D-40DD-8A23-88E8E6AB88B3[8694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ser Read\Pictures\Paul Tate 2022\original-B3A54065-038D-40DD-8A23-88E8E6AB88B3[8694]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948" cy="122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8B6" w:rsidRDefault="00D426AA" w:rsidP="00F4717F">
      <w:pPr>
        <w:rPr>
          <w:rFonts w:eastAsia="Times New Roman"/>
        </w:rPr>
      </w:pPr>
      <w:r>
        <w:rPr>
          <w:rFonts w:eastAsia="Times New Roman"/>
        </w:rPr>
        <w:t xml:space="preserve">Des Read. Chair. Victoria Park Residents Association. </w:t>
      </w:r>
    </w:p>
    <w:sectPr w:rsidR="00843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5D2E"/>
    <w:multiLevelType w:val="hybridMultilevel"/>
    <w:tmpl w:val="DFAE9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3598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0A53DE"/>
    <w:multiLevelType w:val="hybridMultilevel"/>
    <w:tmpl w:val="BD4EEFBA"/>
    <w:lvl w:ilvl="0" w:tplc="76A03D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09C7C62"/>
    <w:multiLevelType w:val="hybridMultilevel"/>
    <w:tmpl w:val="15D84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436D6"/>
    <w:multiLevelType w:val="hybridMultilevel"/>
    <w:tmpl w:val="CAF83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9B"/>
    <w:rsid w:val="000A5AE2"/>
    <w:rsid w:val="001767E0"/>
    <w:rsid w:val="00201669"/>
    <w:rsid w:val="002045FE"/>
    <w:rsid w:val="0037639B"/>
    <w:rsid w:val="00381E9B"/>
    <w:rsid w:val="0038677B"/>
    <w:rsid w:val="003B162B"/>
    <w:rsid w:val="0040209D"/>
    <w:rsid w:val="004F50A0"/>
    <w:rsid w:val="005630BF"/>
    <w:rsid w:val="00584FB3"/>
    <w:rsid w:val="005C3E61"/>
    <w:rsid w:val="00606D20"/>
    <w:rsid w:val="006071EF"/>
    <w:rsid w:val="006B2CFB"/>
    <w:rsid w:val="00715135"/>
    <w:rsid w:val="007E2F33"/>
    <w:rsid w:val="007E5AA8"/>
    <w:rsid w:val="00802A09"/>
    <w:rsid w:val="008438B6"/>
    <w:rsid w:val="00892415"/>
    <w:rsid w:val="008C4DEB"/>
    <w:rsid w:val="0096067C"/>
    <w:rsid w:val="00991669"/>
    <w:rsid w:val="00A460B1"/>
    <w:rsid w:val="00A832FA"/>
    <w:rsid w:val="00AE623A"/>
    <w:rsid w:val="00AF0F3E"/>
    <w:rsid w:val="00B85C25"/>
    <w:rsid w:val="00BB77FF"/>
    <w:rsid w:val="00BC5C4C"/>
    <w:rsid w:val="00BE4375"/>
    <w:rsid w:val="00C24A10"/>
    <w:rsid w:val="00C3289D"/>
    <w:rsid w:val="00C443F2"/>
    <w:rsid w:val="00C57B29"/>
    <w:rsid w:val="00C74AB0"/>
    <w:rsid w:val="00C85D1F"/>
    <w:rsid w:val="00CC1FE9"/>
    <w:rsid w:val="00CC2A97"/>
    <w:rsid w:val="00D130BB"/>
    <w:rsid w:val="00D426AA"/>
    <w:rsid w:val="00DE046B"/>
    <w:rsid w:val="00E42091"/>
    <w:rsid w:val="00E46DD0"/>
    <w:rsid w:val="00E965A5"/>
    <w:rsid w:val="00EC7AC6"/>
    <w:rsid w:val="00EE1E0E"/>
    <w:rsid w:val="00F4717F"/>
    <w:rsid w:val="00F74F58"/>
    <w:rsid w:val="00F9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EEE8"/>
  <w15:chartTrackingRefBased/>
  <w15:docId w15:val="{683F5F80-4F79-45CE-836E-A561214A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0B1"/>
    <w:pPr>
      <w:ind w:left="720"/>
      <w:contextualSpacing/>
    </w:pPr>
  </w:style>
  <w:style w:type="paragraph" w:customStyle="1" w:styleId="contentpasted0">
    <w:name w:val="contentpasted0"/>
    <w:basedOn w:val="Normal"/>
    <w:rsid w:val="00E4209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F471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30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30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55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0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62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2254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7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36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27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0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23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95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9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4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65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62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2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90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51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9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050882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ea01.safelinks.protection.outlook.com/?url=https%3A%2F%2Fwww.surveymonkey.co.uk%2Fr%2FFCKXPSP&amp;data=05%7C01%7C%7Cffc9322d93a24da8796c08dbb09d0779%7C84df9e7fe9f640afb435aaaaaaaaaaaa%7C1%7C0%7C638297960704055033%7CUnknown%7CTWFpbGZsb3d8eyJWIjoiMC4wLjAwMDAiLCJQIjoiV2luMzIiLCJBTiI6Ik1haWwiLCJXVCI6Mn0%3D%7C3000%7C%7C%7C&amp;sdata=6NsqBTd73iReiWKePvvEjLwPExhuwm%2BDWrdiDAC%2Bd7U%3D&amp;reserved=0" TargetMode="External"/><Relationship Id="rId5" Type="http://schemas.openxmlformats.org/officeDocument/2006/relationships/hyperlink" Target="mailto:des742@live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Read</dc:creator>
  <cp:keywords/>
  <dc:description/>
  <cp:lastModifiedBy>Des Read</cp:lastModifiedBy>
  <cp:revision>14</cp:revision>
  <cp:lastPrinted>2023-09-18T14:14:00Z</cp:lastPrinted>
  <dcterms:created xsi:type="dcterms:W3CDTF">2023-09-12T15:42:00Z</dcterms:created>
  <dcterms:modified xsi:type="dcterms:W3CDTF">2023-09-18T14:20:00Z</dcterms:modified>
</cp:coreProperties>
</file>